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FE0E" w14:textId="1C1DC93B" w:rsidR="00F63487" w:rsidRPr="0060099C" w:rsidRDefault="00A81000" w:rsidP="00F63487">
      <w:pPr>
        <w:jc w:val="center"/>
        <w:rPr>
          <w:b/>
          <w:bCs/>
          <w:sz w:val="24"/>
          <w:szCs w:val="24"/>
        </w:rPr>
      </w:pPr>
      <w:r w:rsidRPr="0060099C">
        <w:rPr>
          <w:b/>
          <w:bCs/>
          <w:sz w:val="24"/>
          <w:szCs w:val="24"/>
        </w:rPr>
        <w:t>CONVOCATORIA PARA “</w:t>
      </w:r>
      <w:r w:rsidR="00F63487" w:rsidRPr="0060099C">
        <w:rPr>
          <w:b/>
          <w:bCs/>
          <w:sz w:val="24"/>
          <w:szCs w:val="24"/>
        </w:rPr>
        <w:t>AYUDANTES DE CÁTEDRA</w:t>
      </w:r>
      <w:r w:rsidRPr="0060099C">
        <w:rPr>
          <w:b/>
          <w:bCs/>
          <w:sz w:val="24"/>
          <w:szCs w:val="24"/>
        </w:rPr>
        <w:t xml:space="preserve">” </w:t>
      </w:r>
      <w:r w:rsidR="00F63487" w:rsidRPr="0060099C">
        <w:rPr>
          <w:b/>
          <w:bCs/>
          <w:sz w:val="24"/>
          <w:szCs w:val="24"/>
        </w:rPr>
        <w:t xml:space="preserve">PARA LA FACULTAD DE </w:t>
      </w:r>
      <w:r w:rsidR="008C2EFE" w:rsidRPr="0060099C">
        <w:rPr>
          <w:b/>
          <w:bCs/>
          <w:sz w:val="24"/>
          <w:szCs w:val="24"/>
        </w:rPr>
        <w:t>CIENCIAS</w:t>
      </w:r>
    </w:p>
    <w:p w14:paraId="797EF7E0" w14:textId="503BFBE2" w:rsidR="003C75F8" w:rsidRDefault="0060099C" w:rsidP="008D3732">
      <w:pPr>
        <w:jc w:val="both"/>
      </w:pPr>
      <w:r>
        <w:t xml:space="preserve">Realizamos la cordial invitación a la comunidad estudiantil para ser parte del </w:t>
      </w:r>
      <w:r w:rsidRPr="00EE39D0">
        <w:rPr>
          <w:b/>
          <w:bCs/>
        </w:rPr>
        <w:t>PROCESO DE</w:t>
      </w:r>
      <w:r>
        <w:rPr>
          <w:b/>
          <w:bCs/>
        </w:rPr>
        <w:t xml:space="preserve"> </w:t>
      </w:r>
      <w:r w:rsidRPr="00EE39D0">
        <w:rPr>
          <w:b/>
          <w:bCs/>
        </w:rPr>
        <w:t xml:space="preserve">SELECCIÓN de “AYUDANTES DE </w:t>
      </w:r>
      <w:r>
        <w:rPr>
          <w:b/>
          <w:bCs/>
        </w:rPr>
        <w:t>CÁTEDRA</w:t>
      </w:r>
      <w:r w:rsidRPr="00EE39D0">
        <w:rPr>
          <w:b/>
          <w:bCs/>
        </w:rPr>
        <w:t>”</w:t>
      </w:r>
      <w:r>
        <w:t xml:space="preserve"> para el período académico </w:t>
      </w:r>
      <w:r w:rsidR="00653631">
        <w:t>octubre 2024 – marzo 2025</w:t>
      </w:r>
      <w:r w:rsidR="004F52A5">
        <w:t>,</w:t>
      </w:r>
      <w:r w:rsidR="00653631">
        <w:t xml:space="preserve"> </w:t>
      </w:r>
      <w:r w:rsidR="00D56C10">
        <w:t xml:space="preserve">a los estudiantes que tengan aprobadas todas las asignaturas desde cuarto nivel de las carreras de la Facultad a participar en el proceso de selección de Ayudantes de Cátedra (Las horas de dedicación como ayudantes de cátedra o de investigación podrán ser consideradas como horas de prácticas </w:t>
      </w:r>
      <w:proofErr w:type="spellStart"/>
      <w:r w:rsidR="00D56C10">
        <w:t>pre-profesionales</w:t>
      </w:r>
      <w:proofErr w:type="spellEnd"/>
      <w:r w:rsidR="00D56C10">
        <w:t xml:space="preserve">) </w:t>
      </w:r>
      <w:r>
        <w:t>como indica el “INSTRUCTIVO PARA AYUDANTIAS DE CATEDRA O INVESTIGACION DE LA ESCUELA SUPERIOR POLITÉCNICA DE CHIMBORAZO</w:t>
      </w:r>
      <w:r w:rsidR="008D3732">
        <w:t xml:space="preserve">, de acuerdo con </w:t>
      </w:r>
      <w:r w:rsidR="003C75F8">
        <w:t>los siguientes requerimientos</w:t>
      </w:r>
      <w:r w:rsidR="00A91538">
        <w:t xml:space="preserve">, conforme petición mediante oficio </w:t>
      </w:r>
      <w:r w:rsidR="00A91538" w:rsidRPr="00A91538">
        <w:t>ESPOCH-SD.FC-2024-0832-O</w:t>
      </w:r>
      <w:r w:rsidR="00A91538">
        <w:t xml:space="preserve">, firmado electrónicamente por la Dra. Sandra Escobar, </w:t>
      </w:r>
      <w:proofErr w:type="spellStart"/>
      <w:r w:rsidR="00A91538">
        <w:t>Subdecana</w:t>
      </w:r>
      <w:proofErr w:type="spellEnd"/>
      <w:r w:rsidR="003C75F8">
        <w:t>:</w:t>
      </w:r>
    </w:p>
    <w:p w14:paraId="718B1763" w14:textId="77777777" w:rsidR="003C75F8" w:rsidRPr="003C75F8" w:rsidRDefault="003C75F8" w:rsidP="003C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5387"/>
      </w:tblGrid>
      <w:tr w:rsidR="003C75F8" w:rsidRPr="003C75F8" w14:paraId="03EF626C" w14:textId="77777777" w:rsidTr="00614862">
        <w:trPr>
          <w:tblCellSpacing w:w="0" w:type="dxa"/>
        </w:trPr>
        <w:tc>
          <w:tcPr>
            <w:tcW w:w="3399" w:type="dxa"/>
            <w:vAlign w:val="center"/>
            <w:hideMark/>
          </w:tcPr>
          <w:p w14:paraId="000D36B7" w14:textId="77777777" w:rsidR="003C75F8" w:rsidRPr="003C75F8" w:rsidRDefault="003C75F8" w:rsidP="003C75F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  <w:t>CARRERA</w:t>
            </w:r>
          </w:p>
        </w:tc>
        <w:tc>
          <w:tcPr>
            <w:tcW w:w="5387" w:type="dxa"/>
            <w:vAlign w:val="center"/>
            <w:hideMark/>
          </w:tcPr>
          <w:p w14:paraId="15F8C6CD" w14:textId="77777777" w:rsidR="003C75F8" w:rsidRPr="003C75F8" w:rsidRDefault="003C75F8" w:rsidP="003C75F8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  <w:t>ASIGNATURA</w:t>
            </w:r>
          </w:p>
        </w:tc>
      </w:tr>
      <w:tr w:rsidR="003C75F8" w:rsidRPr="003C75F8" w14:paraId="5F9843CD" w14:textId="77777777" w:rsidTr="00E14A10">
        <w:trPr>
          <w:trHeight w:val="1932"/>
          <w:tblCellSpacing w:w="0" w:type="dxa"/>
        </w:trPr>
        <w:tc>
          <w:tcPr>
            <w:tcW w:w="3399" w:type="dxa"/>
            <w:vAlign w:val="center"/>
            <w:hideMark/>
          </w:tcPr>
          <w:p w14:paraId="119F6FFF" w14:textId="77777777" w:rsidR="003C75F8" w:rsidRPr="003C75F8" w:rsidRDefault="003C75F8" w:rsidP="003C75F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  <w:t>INGENIERÍA QUÍMICA</w:t>
            </w:r>
          </w:p>
        </w:tc>
        <w:tc>
          <w:tcPr>
            <w:tcW w:w="5387" w:type="dxa"/>
            <w:vAlign w:val="center"/>
            <w:hideMark/>
          </w:tcPr>
          <w:p w14:paraId="2C9831BE" w14:textId="77777777" w:rsidR="003C75F8" w:rsidRPr="003C75F8" w:rsidRDefault="003C75F8" w:rsidP="003C7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TECNOLOGÍA DE ALIMENTOS</w:t>
            </w:r>
          </w:p>
          <w:p w14:paraId="65B91ED5" w14:textId="77777777" w:rsidR="003C75F8" w:rsidRPr="003C75F8" w:rsidRDefault="003C75F8" w:rsidP="003C7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MÉTODOS NUMÉRICOS</w:t>
            </w:r>
          </w:p>
          <w:p w14:paraId="09E0ACB8" w14:textId="77777777" w:rsidR="003C75F8" w:rsidRPr="003C75F8" w:rsidRDefault="003C75F8" w:rsidP="003C7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CONTROL AUTOMÁTICO DE PROCESOS</w:t>
            </w:r>
          </w:p>
          <w:p w14:paraId="0B4ED26F" w14:textId="77777777" w:rsidR="003C75F8" w:rsidRPr="003C75F8" w:rsidRDefault="003C75F8" w:rsidP="003C7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CONTROL DE LA PRODUCCIÓN</w:t>
            </w:r>
          </w:p>
          <w:p w14:paraId="69EB99A7" w14:textId="77777777" w:rsidR="003C75F8" w:rsidRPr="003C75F8" w:rsidRDefault="003C75F8" w:rsidP="003C7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FÍSICA</w:t>
            </w:r>
          </w:p>
          <w:p w14:paraId="0E7297C1" w14:textId="77777777" w:rsidR="003C75F8" w:rsidRPr="003C75F8" w:rsidRDefault="003C75F8" w:rsidP="003C7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FÍSICA I</w:t>
            </w:r>
          </w:p>
          <w:p w14:paraId="5D3472CC" w14:textId="77777777" w:rsidR="003C75F8" w:rsidRPr="003C75F8" w:rsidRDefault="003C75F8" w:rsidP="003C7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BALANCE DE MASA</w:t>
            </w:r>
          </w:p>
          <w:p w14:paraId="4024D1FA" w14:textId="77777777" w:rsidR="003C75F8" w:rsidRPr="003C75F8" w:rsidRDefault="003C75F8" w:rsidP="003C75F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SIMULACIÓN DE PROCESOS</w:t>
            </w:r>
          </w:p>
        </w:tc>
      </w:tr>
      <w:tr w:rsidR="003C75F8" w:rsidRPr="003C75F8" w14:paraId="70E39B25" w14:textId="77777777" w:rsidTr="00614862">
        <w:trPr>
          <w:tblCellSpacing w:w="0" w:type="dxa"/>
        </w:trPr>
        <w:tc>
          <w:tcPr>
            <w:tcW w:w="3399" w:type="dxa"/>
            <w:vAlign w:val="center"/>
            <w:hideMark/>
          </w:tcPr>
          <w:p w14:paraId="6F6E0376" w14:textId="355058DE" w:rsidR="003C75F8" w:rsidRPr="003C75F8" w:rsidRDefault="003C75F8" w:rsidP="003C75F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  <w:t>MATEMÁTICA</w:t>
            </w:r>
          </w:p>
        </w:tc>
        <w:tc>
          <w:tcPr>
            <w:tcW w:w="5387" w:type="dxa"/>
            <w:vAlign w:val="center"/>
            <w:hideMark/>
          </w:tcPr>
          <w:p w14:paraId="6A87A699" w14:textId="77777777" w:rsidR="003C75F8" w:rsidRPr="003C75F8" w:rsidRDefault="003C75F8" w:rsidP="003C7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GEOMETRÍA EUCLIDEANA</w:t>
            </w:r>
          </w:p>
          <w:p w14:paraId="710F289A" w14:textId="77777777" w:rsidR="003C75F8" w:rsidRPr="003C75F8" w:rsidRDefault="003C75F8" w:rsidP="003C7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ÁLGEBRA SUPERIOR</w:t>
            </w:r>
          </w:p>
          <w:p w14:paraId="6D9580CC" w14:textId="77777777" w:rsidR="003C75F8" w:rsidRPr="003C75F8" w:rsidRDefault="003C75F8" w:rsidP="003C7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GEOMETRÍA ANALÍTICA</w:t>
            </w:r>
          </w:p>
          <w:p w14:paraId="1B7AFED5" w14:textId="77777777" w:rsidR="003C75F8" w:rsidRPr="003C75F8" w:rsidRDefault="003C75F8" w:rsidP="003C7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ALGEBRA LINEAL I</w:t>
            </w:r>
          </w:p>
          <w:p w14:paraId="588EFA6F" w14:textId="77777777" w:rsidR="003C75F8" w:rsidRPr="003C75F8" w:rsidRDefault="003C75F8" w:rsidP="003C7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ANÁLISIS MATEMÁTICO I</w:t>
            </w:r>
          </w:p>
          <w:p w14:paraId="002A51FD" w14:textId="77777777" w:rsidR="003C75F8" w:rsidRPr="003C75F8" w:rsidRDefault="003C75F8" w:rsidP="003C7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ECUACIONES DIFERENCIALES ORDINARIAS</w:t>
            </w:r>
          </w:p>
          <w:p w14:paraId="72980C55" w14:textId="77777777" w:rsidR="003C75F8" w:rsidRPr="003C75F8" w:rsidRDefault="003C75F8" w:rsidP="003C7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ÁLGEBRA ABSTRACTA I</w:t>
            </w:r>
          </w:p>
          <w:p w14:paraId="4E1E0646" w14:textId="77777777" w:rsidR="003C75F8" w:rsidRPr="003C75F8" w:rsidRDefault="003C75F8" w:rsidP="003C75F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ALGEBRA ABSTRACTA II</w:t>
            </w:r>
          </w:p>
        </w:tc>
      </w:tr>
      <w:tr w:rsidR="003C75F8" w:rsidRPr="003C75F8" w14:paraId="2EE6ADB9" w14:textId="77777777" w:rsidTr="00614862">
        <w:trPr>
          <w:tblCellSpacing w:w="0" w:type="dxa"/>
        </w:trPr>
        <w:tc>
          <w:tcPr>
            <w:tcW w:w="3399" w:type="dxa"/>
            <w:vAlign w:val="center"/>
            <w:hideMark/>
          </w:tcPr>
          <w:p w14:paraId="66C3D3F9" w14:textId="77777777" w:rsidR="003C75F8" w:rsidRPr="003C75F8" w:rsidRDefault="003C75F8" w:rsidP="003C75F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  <w:t>BIOQUIMICA Y FARMACIA</w:t>
            </w:r>
          </w:p>
        </w:tc>
        <w:tc>
          <w:tcPr>
            <w:tcW w:w="5387" w:type="dxa"/>
            <w:vAlign w:val="center"/>
            <w:hideMark/>
          </w:tcPr>
          <w:p w14:paraId="01A7E947" w14:textId="77777777" w:rsidR="003C75F8" w:rsidRPr="003C75F8" w:rsidRDefault="003C75F8" w:rsidP="003C75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ORGÁNICA II</w:t>
            </w:r>
          </w:p>
          <w:p w14:paraId="21ACF8E6" w14:textId="77777777" w:rsidR="003C75F8" w:rsidRPr="003C75F8" w:rsidRDefault="003C75F8" w:rsidP="003C75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ANÁLISIS INSTRUMENTAL I</w:t>
            </w:r>
          </w:p>
          <w:p w14:paraId="03D55A90" w14:textId="77777777" w:rsidR="003C75F8" w:rsidRPr="003C75F8" w:rsidRDefault="003C75F8" w:rsidP="003C75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BIOQUIMICA II</w:t>
            </w:r>
          </w:p>
          <w:p w14:paraId="2AFFFE79" w14:textId="77777777" w:rsidR="003C75F8" w:rsidRPr="003C75F8" w:rsidRDefault="003C75F8" w:rsidP="003C75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ANALISIS DE MEDICAMENTOS</w:t>
            </w:r>
          </w:p>
          <w:p w14:paraId="39D233F9" w14:textId="77777777" w:rsidR="003C75F8" w:rsidRPr="003C75F8" w:rsidRDefault="003C75F8" w:rsidP="003C75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ANÁLISIS CLÍNICOS III</w:t>
            </w:r>
          </w:p>
          <w:p w14:paraId="5020A8A4" w14:textId="77777777" w:rsidR="003C75F8" w:rsidRPr="003C75F8" w:rsidRDefault="003C75F8" w:rsidP="003C75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TECNOLOGÍA FARMACÉUTICA II</w:t>
            </w:r>
          </w:p>
          <w:p w14:paraId="0FF2812F" w14:textId="77777777" w:rsidR="003C75F8" w:rsidRPr="003C75F8" w:rsidRDefault="003C75F8" w:rsidP="003C75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BIOFARMACIA Y FARMACOCINETICA</w:t>
            </w:r>
          </w:p>
          <w:p w14:paraId="6552A73D" w14:textId="77777777" w:rsidR="003C75F8" w:rsidRPr="003C75F8" w:rsidRDefault="003C75F8" w:rsidP="003C75F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FARMACOGNOSIA II</w:t>
            </w:r>
          </w:p>
        </w:tc>
      </w:tr>
      <w:tr w:rsidR="003C75F8" w:rsidRPr="003C75F8" w14:paraId="7A3847F1" w14:textId="77777777" w:rsidTr="00614862">
        <w:trPr>
          <w:tblCellSpacing w:w="0" w:type="dxa"/>
        </w:trPr>
        <w:tc>
          <w:tcPr>
            <w:tcW w:w="3399" w:type="dxa"/>
            <w:vAlign w:val="center"/>
            <w:hideMark/>
          </w:tcPr>
          <w:p w14:paraId="62A34E86" w14:textId="77777777" w:rsidR="003C75F8" w:rsidRPr="003C75F8" w:rsidRDefault="003C75F8" w:rsidP="003C7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  <w:t>QUIMICA</w:t>
            </w:r>
          </w:p>
        </w:tc>
        <w:tc>
          <w:tcPr>
            <w:tcW w:w="5387" w:type="dxa"/>
            <w:vAlign w:val="center"/>
            <w:hideMark/>
          </w:tcPr>
          <w:p w14:paraId="2E084CFD" w14:textId="77777777" w:rsidR="003C75F8" w:rsidRPr="003C75F8" w:rsidRDefault="003C75F8" w:rsidP="003C75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MATEMÁTICA I</w:t>
            </w:r>
          </w:p>
          <w:p w14:paraId="0F7E4561" w14:textId="77777777" w:rsidR="003C75F8" w:rsidRPr="003C75F8" w:rsidRDefault="003C75F8" w:rsidP="003C75F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BIOLOGIA</w:t>
            </w:r>
          </w:p>
        </w:tc>
      </w:tr>
      <w:tr w:rsidR="003C75F8" w:rsidRPr="003C75F8" w14:paraId="39D60494" w14:textId="77777777" w:rsidTr="00614862">
        <w:trPr>
          <w:tblCellSpacing w:w="0" w:type="dxa"/>
        </w:trPr>
        <w:tc>
          <w:tcPr>
            <w:tcW w:w="3399" w:type="dxa"/>
            <w:vAlign w:val="center"/>
            <w:hideMark/>
          </w:tcPr>
          <w:p w14:paraId="5C2CE11C" w14:textId="77777777" w:rsidR="003C75F8" w:rsidRPr="003C75F8" w:rsidRDefault="003C75F8" w:rsidP="003C75F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  <w:t>INGENIERIA AMBIENTAL</w:t>
            </w:r>
          </w:p>
        </w:tc>
        <w:tc>
          <w:tcPr>
            <w:tcW w:w="5387" w:type="dxa"/>
            <w:vAlign w:val="center"/>
            <w:hideMark/>
          </w:tcPr>
          <w:p w14:paraId="40C4D30D" w14:textId="77777777" w:rsidR="003C75F8" w:rsidRPr="003C75F8" w:rsidRDefault="003C75F8" w:rsidP="003C75F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MICROBIOLOGIA</w:t>
            </w:r>
          </w:p>
          <w:p w14:paraId="59E1786E" w14:textId="77777777" w:rsidR="003C75F8" w:rsidRPr="003C75F8" w:rsidRDefault="003C75F8" w:rsidP="003C75F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MATEMÁTICA II</w:t>
            </w:r>
          </w:p>
        </w:tc>
      </w:tr>
      <w:tr w:rsidR="003C75F8" w:rsidRPr="003C75F8" w14:paraId="7AFC4AD8" w14:textId="77777777" w:rsidTr="00614862">
        <w:trPr>
          <w:tblCellSpacing w:w="0" w:type="dxa"/>
        </w:trPr>
        <w:tc>
          <w:tcPr>
            <w:tcW w:w="3399" w:type="dxa"/>
            <w:vAlign w:val="center"/>
            <w:hideMark/>
          </w:tcPr>
          <w:p w14:paraId="627A7BD4" w14:textId="77777777" w:rsidR="003C75F8" w:rsidRPr="003C75F8" w:rsidRDefault="003C75F8" w:rsidP="003C75F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  <w:t>FISICA</w:t>
            </w:r>
          </w:p>
        </w:tc>
        <w:tc>
          <w:tcPr>
            <w:tcW w:w="5387" w:type="dxa"/>
            <w:vAlign w:val="center"/>
            <w:hideMark/>
          </w:tcPr>
          <w:p w14:paraId="0FED5A99" w14:textId="77777777" w:rsidR="003C75F8" w:rsidRPr="003C75F8" w:rsidRDefault="003C75F8" w:rsidP="003C75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ONDAS Y ÓPTICA</w:t>
            </w:r>
          </w:p>
          <w:p w14:paraId="1FB9463F" w14:textId="77777777" w:rsidR="003C75F8" w:rsidRPr="003C75F8" w:rsidRDefault="003C75F8" w:rsidP="003C75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ELECTIVA II</w:t>
            </w:r>
          </w:p>
          <w:p w14:paraId="21C8AE3D" w14:textId="77777777" w:rsidR="003C75F8" w:rsidRPr="003C75F8" w:rsidRDefault="003C75F8" w:rsidP="003C75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lastRenderedPageBreak/>
              <w:t>FÍSICA ESTADÍSTICA</w:t>
            </w:r>
          </w:p>
          <w:p w14:paraId="2AD11B59" w14:textId="77777777" w:rsidR="003C75F8" w:rsidRPr="003C75F8" w:rsidRDefault="003C75F8" w:rsidP="003C75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TERMODINÁMICA</w:t>
            </w:r>
          </w:p>
          <w:p w14:paraId="33130039" w14:textId="77777777" w:rsidR="003C75F8" w:rsidRPr="003C75F8" w:rsidRDefault="003C75F8" w:rsidP="003C75F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FÍSICA MODERNA</w:t>
            </w:r>
          </w:p>
        </w:tc>
      </w:tr>
      <w:tr w:rsidR="003C75F8" w:rsidRPr="003C75F8" w14:paraId="784C85FB" w14:textId="77777777" w:rsidTr="00614862">
        <w:trPr>
          <w:trHeight w:val="388"/>
          <w:tblCellSpacing w:w="0" w:type="dxa"/>
        </w:trPr>
        <w:tc>
          <w:tcPr>
            <w:tcW w:w="3399" w:type="dxa"/>
            <w:vAlign w:val="center"/>
            <w:hideMark/>
          </w:tcPr>
          <w:p w14:paraId="3BD02CE4" w14:textId="77777777" w:rsidR="003C75F8" w:rsidRPr="003C75F8" w:rsidRDefault="003C75F8" w:rsidP="003C75F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s-EC" w:eastAsia="es-EC"/>
              </w:rPr>
              <w:lastRenderedPageBreak/>
              <w:t>ESTADÍSTICA</w:t>
            </w:r>
          </w:p>
        </w:tc>
        <w:tc>
          <w:tcPr>
            <w:tcW w:w="5387" w:type="dxa"/>
            <w:vAlign w:val="center"/>
            <w:hideMark/>
          </w:tcPr>
          <w:p w14:paraId="3C56FA60" w14:textId="77777777" w:rsidR="003C75F8" w:rsidRPr="003C75F8" w:rsidRDefault="003C75F8" w:rsidP="003C75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MÉDOTOS NUMÉRICOS</w:t>
            </w:r>
          </w:p>
          <w:p w14:paraId="6FCFFCA7" w14:textId="77777777" w:rsidR="003C75F8" w:rsidRPr="003C75F8" w:rsidRDefault="003C75F8" w:rsidP="003C75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MÉTODOS CUANTITATIVOS</w:t>
            </w:r>
          </w:p>
          <w:p w14:paraId="191C9353" w14:textId="77777777" w:rsidR="003C75F8" w:rsidRPr="003C75F8" w:rsidRDefault="003C75F8" w:rsidP="003C75F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</w:pPr>
            <w:r w:rsidRPr="003C75F8">
              <w:rPr>
                <w:rFonts w:ascii="Arial" w:eastAsia="Times New Roman" w:hAnsi="Arial" w:cs="Arial"/>
                <w:color w:val="222222"/>
                <w:sz w:val="21"/>
                <w:szCs w:val="21"/>
                <w:lang w:val="es-EC" w:eastAsia="es-EC"/>
              </w:rPr>
              <w:t>ESTADÍSTICA NO PARAMÉTRICA</w:t>
            </w:r>
          </w:p>
        </w:tc>
      </w:tr>
    </w:tbl>
    <w:p w14:paraId="4FE92CB7" w14:textId="2ABCDC2E" w:rsidR="003C75F8" w:rsidRDefault="003C75F8" w:rsidP="008D3732">
      <w:pPr>
        <w:jc w:val="both"/>
      </w:pPr>
      <w:r w:rsidRPr="003C75F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es-EC" w:eastAsia="es-EC"/>
        </w:rPr>
        <w:t> </w:t>
      </w:r>
    </w:p>
    <w:p w14:paraId="27E55B65" w14:textId="77777777" w:rsidR="004256D0" w:rsidRDefault="004256D0" w:rsidP="004256D0">
      <w:pPr>
        <w:jc w:val="center"/>
        <w:rPr>
          <w:b/>
          <w:bCs/>
        </w:rPr>
      </w:pPr>
      <w:r w:rsidRPr="00EE39D0">
        <w:rPr>
          <w:b/>
          <w:bCs/>
        </w:rPr>
        <w:t>EL ASPIRANTE DEBERÁ CUMPLIR LOS SIGUIENTES REQUISITOS:</w:t>
      </w:r>
    </w:p>
    <w:p w14:paraId="4A9D0F19" w14:textId="790B78D4" w:rsidR="004256D0" w:rsidRDefault="004256D0" w:rsidP="004256D0">
      <w:pPr>
        <w:jc w:val="both"/>
      </w:pPr>
      <w:r>
        <w:t>Para ser designado ayudante de cátedra o de investigación, el aspirante deberá cumplir los requisitos</w:t>
      </w:r>
      <w:r w:rsidR="00022805" w:rsidRPr="00022805">
        <w:t xml:space="preserve"> </w:t>
      </w:r>
      <w:r w:rsidR="00022805">
        <w:t>exigidos en el artículo 5 del INSTRUCTIVO PARA AYUDANTÍAS DE CÁTEDRA O DE INVESTIGACIÓN DE LA ESCUELA SUPERIOR POLITÉCNICA DE CHIMBORAZO</w:t>
      </w:r>
      <w:r w:rsidR="00022805">
        <w:t>:</w:t>
      </w:r>
      <w:r>
        <w:t xml:space="preserve"> </w:t>
      </w:r>
    </w:p>
    <w:p w14:paraId="41184C0A" w14:textId="3E068608" w:rsidR="00F84A60" w:rsidRDefault="00F84A60" w:rsidP="00F84A60">
      <w:pPr>
        <w:jc w:val="both"/>
      </w:pPr>
      <w:r>
        <w:t xml:space="preserve">El aspirante debe presenta una solicitud dirigida a la Doctora Sandra Escobar, </w:t>
      </w:r>
      <w:proofErr w:type="spellStart"/>
      <w:r>
        <w:t>Subdecana</w:t>
      </w:r>
      <w:proofErr w:type="spellEnd"/>
      <w:r>
        <w:t xml:space="preserve">, adjuntando los </w:t>
      </w:r>
      <w:r w:rsidR="009A0D67">
        <w:t xml:space="preserve">siguientes </w:t>
      </w:r>
      <w:r>
        <w:t>documentos</w:t>
      </w:r>
      <w:r w:rsidR="009A0D67">
        <w:t>:</w:t>
      </w:r>
    </w:p>
    <w:p w14:paraId="211CDA85" w14:textId="2453161A" w:rsidR="004256D0" w:rsidRDefault="004256D0" w:rsidP="009A0D67">
      <w:pPr>
        <w:pStyle w:val="Prrafodelista"/>
        <w:numPr>
          <w:ilvl w:val="0"/>
          <w:numId w:val="13"/>
        </w:numPr>
        <w:jc w:val="both"/>
      </w:pPr>
      <w:r>
        <w:t xml:space="preserve">Certificado de ser estudiante regular, emitido por el </w:t>
      </w:r>
      <w:proofErr w:type="gramStart"/>
      <w:r>
        <w:t>Director</w:t>
      </w:r>
      <w:proofErr w:type="gramEnd"/>
      <w:r>
        <w:t xml:space="preserve"> de Carrera; </w:t>
      </w:r>
    </w:p>
    <w:p w14:paraId="6AF7DFEE" w14:textId="4275B5B8" w:rsidR="004256D0" w:rsidRDefault="004256D0" w:rsidP="004256D0">
      <w:pPr>
        <w:pStyle w:val="Prrafodelista"/>
        <w:numPr>
          <w:ilvl w:val="0"/>
          <w:numId w:val="13"/>
        </w:numPr>
        <w:jc w:val="both"/>
      </w:pPr>
      <w:r>
        <w:t xml:space="preserve">Tener aprobadas todas las asignaturas aprobadas desde el cuarto nivel de la carrera; </w:t>
      </w:r>
    </w:p>
    <w:p w14:paraId="42568F78" w14:textId="22F32B69" w:rsidR="004256D0" w:rsidRDefault="004256D0" w:rsidP="004256D0">
      <w:pPr>
        <w:pStyle w:val="Prrafodelista"/>
        <w:numPr>
          <w:ilvl w:val="0"/>
          <w:numId w:val="13"/>
        </w:numPr>
        <w:jc w:val="both"/>
      </w:pPr>
      <w:r>
        <w:t xml:space="preserve">No estar cursando asignaturas con segunda o tercera matrícula en el nivel en el que el estudiante postula para ser ayudante de cátedra; </w:t>
      </w:r>
    </w:p>
    <w:p w14:paraId="0DCAB88D" w14:textId="2F29D281" w:rsidR="004256D0" w:rsidRDefault="004256D0" w:rsidP="004256D0">
      <w:pPr>
        <w:pStyle w:val="Prrafodelista"/>
        <w:numPr>
          <w:ilvl w:val="0"/>
          <w:numId w:val="13"/>
        </w:numPr>
        <w:jc w:val="both"/>
      </w:pPr>
      <w:r>
        <w:t xml:space="preserve">Haber obtenido uno de los tres mejores promedios en dicha asignatura; </w:t>
      </w:r>
    </w:p>
    <w:p w14:paraId="3516B76A" w14:textId="4026A720" w:rsidR="004256D0" w:rsidRDefault="004256D0" w:rsidP="004256D0">
      <w:pPr>
        <w:pStyle w:val="Prrafodelista"/>
        <w:numPr>
          <w:ilvl w:val="0"/>
          <w:numId w:val="13"/>
        </w:numPr>
        <w:jc w:val="both"/>
      </w:pPr>
      <w:r>
        <w:t xml:space="preserve">Haber obtenido una nota de al menos 30/40 puntos en la asignatura motivo de la postulación, y haber aprobado la asignatura motivo de la ayudantía de cátedra con primera matricula, de entre los postulantes se seleccionará el mejor promedio en dicha asignatura, certificado por el </w:t>
      </w:r>
      <w:proofErr w:type="gramStart"/>
      <w:r>
        <w:t>Director</w:t>
      </w:r>
      <w:proofErr w:type="gramEnd"/>
      <w:r>
        <w:t xml:space="preserve"> de Carrera; y, </w:t>
      </w:r>
    </w:p>
    <w:p w14:paraId="62B72A79" w14:textId="3900E556" w:rsidR="004256D0" w:rsidRDefault="004256D0" w:rsidP="005F6409">
      <w:pPr>
        <w:pStyle w:val="Prrafodelista"/>
        <w:numPr>
          <w:ilvl w:val="0"/>
          <w:numId w:val="13"/>
        </w:numPr>
        <w:jc w:val="both"/>
      </w:pPr>
      <w:r>
        <w:t>No haber sido sancionado por el Consejo Politécnico, certificado por la Dirección de Secretaría General y Documentación.</w:t>
      </w:r>
    </w:p>
    <w:p w14:paraId="09DAA8F4" w14:textId="7F6C9841" w:rsidR="003E3D1F" w:rsidRDefault="00F63487" w:rsidP="003E3D1F">
      <w:pPr>
        <w:jc w:val="both"/>
      </w:pPr>
      <w:r>
        <w:rPr>
          <w:b/>
          <w:bCs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E3D1F" w14:paraId="50C1C62D" w14:textId="77777777" w:rsidTr="003E3D1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514A" w14:textId="77777777" w:rsidR="003E3D1F" w:rsidRDefault="003E3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Proceso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43A5" w14:textId="77777777" w:rsidR="003E3D1F" w:rsidRDefault="003E3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Inicio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0E3" w14:textId="77777777" w:rsidR="003E3D1F" w:rsidRDefault="003E3D1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</w:t>
            </w:r>
          </w:p>
        </w:tc>
      </w:tr>
      <w:tr w:rsidR="003E3D1F" w14:paraId="797D498F" w14:textId="77777777" w:rsidTr="003E3D1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91A7" w14:textId="77777777" w:rsidR="003E3D1F" w:rsidRDefault="003E3D1F">
            <w:pPr>
              <w:jc w:val="both"/>
            </w:pPr>
            <w:r>
              <w:t>Convocatoria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7D53" w14:textId="1843D194" w:rsidR="003E3D1F" w:rsidRDefault="00E52DBE">
            <w:pPr>
              <w:jc w:val="both"/>
            </w:pPr>
            <w:r>
              <w:t>14</w:t>
            </w:r>
            <w:r w:rsidR="003E3D1F">
              <w:t>/</w:t>
            </w:r>
            <w:r w:rsidR="007D78C9">
              <w:t>08</w:t>
            </w:r>
            <w:r w:rsidR="003E3D1F">
              <w:t>/202</w:t>
            </w:r>
            <w:r w:rsidR="007D78C9"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A1D6" w14:textId="3312A26B" w:rsidR="003E3D1F" w:rsidRDefault="00E52DBE">
            <w:pPr>
              <w:jc w:val="both"/>
            </w:pPr>
            <w:r>
              <w:t>16</w:t>
            </w:r>
            <w:r w:rsidR="007D78C9">
              <w:t>/08</w:t>
            </w:r>
            <w:r w:rsidR="003E3D1F">
              <w:t>/202</w:t>
            </w:r>
            <w:r w:rsidR="007D78C9">
              <w:t>4</w:t>
            </w:r>
          </w:p>
        </w:tc>
      </w:tr>
      <w:tr w:rsidR="003E3D1F" w14:paraId="4428FFAE" w14:textId="77777777" w:rsidTr="003E3D1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E357" w14:textId="77777777" w:rsidR="003E3D1F" w:rsidRDefault="003E3D1F">
            <w:pPr>
              <w:jc w:val="both"/>
            </w:pPr>
            <w:r>
              <w:t>Recepción de documentos</w:t>
            </w:r>
          </w:p>
          <w:p w14:paraId="69CD6C20" w14:textId="77777777" w:rsidR="003E3D1F" w:rsidRDefault="003E3D1F">
            <w:pPr>
              <w:jc w:val="both"/>
            </w:pPr>
            <w:r>
              <w:t>Secretaría del Vicedecanato de la Facultad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FA92" w14:textId="33752035" w:rsidR="003E3D1F" w:rsidRDefault="007D78C9">
            <w:pPr>
              <w:jc w:val="both"/>
            </w:pPr>
            <w:r>
              <w:t>1</w:t>
            </w:r>
            <w:r>
              <w:t>9</w:t>
            </w:r>
            <w:r>
              <w:t>/08/2024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5894" w14:textId="48DF43A9" w:rsidR="003E3D1F" w:rsidRDefault="007D78C9">
            <w:pPr>
              <w:jc w:val="both"/>
            </w:pPr>
            <w:r>
              <w:t>28</w:t>
            </w:r>
            <w:r>
              <w:t>/08/2024</w:t>
            </w:r>
          </w:p>
        </w:tc>
      </w:tr>
      <w:tr w:rsidR="007D78C9" w14:paraId="142AF05B" w14:textId="77777777" w:rsidTr="003E3D1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ED9" w14:textId="77777777" w:rsidR="007D78C9" w:rsidRDefault="007D78C9" w:rsidP="007D78C9">
            <w:pPr>
              <w:jc w:val="both"/>
            </w:pPr>
            <w:r>
              <w:t>Proceso de selección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1677" w14:textId="71B971B4" w:rsidR="007D78C9" w:rsidRDefault="00A86852" w:rsidP="007D78C9">
            <w:pPr>
              <w:jc w:val="both"/>
            </w:pPr>
            <w:r>
              <w:t>29</w:t>
            </w:r>
            <w:r w:rsidR="007D78C9" w:rsidRPr="00FA3B70">
              <w:t>/08/2024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A1FB" w14:textId="17CED22A" w:rsidR="007D78C9" w:rsidRDefault="00A86852" w:rsidP="007D78C9">
            <w:pPr>
              <w:jc w:val="both"/>
            </w:pPr>
            <w:r>
              <w:t>30</w:t>
            </w:r>
            <w:r w:rsidR="007D78C9" w:rsidRPr="00FA3B70">
              <w:t>/08/2024</w:t>
            </w:r>
          </w:p>
        </w:tc>
      </w:tr>
      <w:tr w:rsidR="007D78C9" w14:paraId="2E8AB897" w14:textId="77777777" w:rsidTr="003E3D1F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8230" w14:textId="77777777" w:rsidR="007D78C9" w:rsidRDefault="007D78C9" w:rsidP="007D78C9">
            <w:pPr>
              <w:jc w:val="both"/>
            </w:pPr>
            <w:r>
              <w:t>Designación de ayudantes de catedra.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4EF0" w14:textId="7A4B0DA9" w:rsidR="007D78C9" w:rsidRDefault="00A86852" w:rsidP="007D78C9">
            <w:pPr>
              <w:jc w:val="both"/>
            </w:pPr>
            <w:r>
              <w:t>02</w:t>
            </w:r>
            <w:r w:rsidR="007D78C9" w:rsidRPr="00FA3B70">
              <w:t>/0</w:t>
            </w:r>
            <w:r>
              <w:t>9</w:t>
            </w:r>
            <w:r w:rsidR="007D78C9" w:rsidRPr="00FA3B70">
              <w:t>/2024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55C9" w14:textId="1B1EC425" w:rsidR="007D78C9" w:rsidRDefault="00A86852" w:rsidP="007D78C9">
            <w:pPr>
              <w:jc w:val="both"/>
            </w:pPr>
            <w:r>
              <w:t>03</w:t>
            </w:r>
            <w:r w:rsidR="007D78C9" w:rsidRPr="00FA3B70">
              <w:t>/0</w:t>
            </w:r>
            <w:r>
              <w:t>9</w:t>
            </w:r>
            <w:r w:rsidR="007D78C9" w:rsidRPr="00FA3B70">
              <w:t>/2024</w:t>
            </w:r>
          </w:p>
        </w:tc>
      </w:tr>
    </w:tbl>
    <w:p w14:paraId="3EEE207C" w14:textId="77777777" w:rsidR="00871358" w:rsidRDefault="00871358" w:rsidP="00871358">
      <w:pPr>
        <w:spacing w:after="0" w:line="240" w:lineRule="auto"/>
        <w:rPr>
          <w:b/>
          <w:bCs/>
        </w:rPr>
      </w:pPr>
    </w:p>
    <w:p w14:paraId="60138060" w14:textId="43701BFA" w:rsidR="00D65577" w:rsidRDefault="00D65577" w:rsidP="00871358">
      <w:pPr>
        <w:spacing w:after="0" w:line="240" w:lineRule="auto"/>
      </w:pPr>
      <w:r w:rsidRPr="00D65577">
        <w:rPr>
          <w:b/>
          <w:bCs/>
        </w:rPr>
        <w:t>NOTA:</w:t>
      </w:r>
      <w:r>
        <w:t xml:space="preserve"> La documentación se receptará en sobre cerrado, en </w:t>
      </w:r>
      <w:r>
        <w:t>la secretaria</w:t>
      </w:r>
      <w:r>
        <w:t xml:space="preserve"> de</w:t>
      </w:r>
      <w:r>
        <w:t xml:space="preserve">l </w:t>
      </w:r>
      <w:proofErr w:type="spellStart"/>
      <w:r>
        <w:t>Subdecanato</w:t>
      </w:r>
      <w:proofErr w:type="spellEnd"/>
      <w:r>
        <w:t xml:space="preserve"> de la Facultad</w:t>
      </w:r>
      <w:r w:rsidR="00A86852">
        <w:t xml:space="preserve"> de 08:00 a 13:00 y de 15:00 a </w:t>
      </w:r>
      <w:r w:rsidR="00871358">
        <w:t>18:00.</w:t>
      </w:r>
    </w:p>
    <w:p w14:paraId="13969C27" w14:textId="77777777" w:rsidR="00871358" w:rsidRDefault="00871358" w:rsidP="00871358">
      <w:pPr>
        <w:spacing w:after="0" w:line="240" w:lineRule="auto"/>
      </w:pPr>
    </w:p>
    <w:p w14:paraId="1E45C792" w14:textId="59F75911" w:rsidR="00D65577" w:rsidRDefault="00D65577" w:rsidP="00D65577">
      <w:pPr>
        <w:jc w:val="center"/>
      </w:pPr>
      <w:r>
        <w:t>Atentamente</w:t>
      </w:r>
    </w:p>
    <w:p w14:paraId="035193A2" w14:textId="40194C37" w:rsidR="00D65577" w:rsidRDefault="00D65577" w:rsidP="00D65577">
      <w:pPr>
        <w:spacing w:after="0"/>
        <w:jc w:val="center"/>
      </w:pPr>
      <w:r>
        <w:t xml:space="preserve">Dr. Edmundo </w:t>
      </w:r>
      <w:proofErr w:type="spellStart"/>
      <w:r>
        <w:t>Caluña</w:t>
      </w:r>
      <w:proofErr w:type="spellEnd"/>
      <w:r>
        <w:t xml:space="preserve"> S.</w:t>
      </w:r>
    </w:p>
    <w:p w14:paraId="413758DE" w14:textId="773D486F" w:rsidR="00D65577" w:rsidRDefault="00D65577" w:rsidP="0002692A">
      <w:pPr>
        <w:spacing w:after="0"/>
        <w:jc w:val="center"/>
        <w:rPr>
          <w:b/>
          <w:bCs/>
        </w:rPr>
      </w:pPr>
      <w:r w:rsidRPr="00D65577">
        <w:rPr>
          <w:b/>
          <w:bCs/>
        </w:rPr>
        <w:t>DECANO</w:t>
      </w:r>
      <w:r w:rsidRPr="00D65577">
        <w:rPr>
          <w:b/>
          <w:bCs/>
        </w:rPr>
        <w:t xml:space="preserve"> FACULTAD DE CIENCIAS</w:t>
      </w:r>
    </w:p>
    <w:sectPr w:rsidR="00D65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031"/>
    <w:multiLevelType w:val="multilevel"/>
    <w:tmpl w:val="9FF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32D40"/>
    <w:multiLevelType w:val="multilevel"/>
    <w:tmpl w:val="789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F298D"/>
    <w:multiLevelType w:val="multilevel"/>
    <w:tmpl w:val="73C4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002ED"/>
    <w:multiLevelType w:val="hybridMultilevel"/>
    <w:tmpl w:val="F6EC3D3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2FE4"/>
    <w:multiLevelType w:val="hybridMultilevel"/>
    <w:tmpl w:val="63D68A5E"/>
    <w:lvl w:ilvl="0" w:tplc="C5A6E6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85085"/>
    <w:multiLevelType w:val="hybridMultilevel"/>
    <w:tmpl w:val="750013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4856"/>
    <w:multiLevelType w:val="multilevel"/>
    <w:tmpl w:val="A258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412C7"/>
    <w:multiLevelType w:val="multilevel"/>
    <w:tmpl w:val="206E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62364"/>
    <w:multiLevelType w:val="hybridMultilevel"/>
    <w:tmpl w:val="CE0899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80D20"/>
    <w:multiLevelType w:val="multilevel"/>
    <w:tmpl w:val="766C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44E59"/>
    <w:multiLevelType w:val="multilevel"/>
    <w:tmpl w:val="EA06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357A8"/>
    <w:multiLevelType w:val="multilevel"/>
    <w:tmpl w:val="AF30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D4CA5"/>
    <w:multiLevelType w:val="multilevel"/>
    <w:tmpl w:val="41A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87"/>
    <w:rsid w:val="00022805"/>
    <w:rsid w:val="00024838"/>
    <w:rsid w:val="0002692A"/>
    <w:rsid w:val="000366C4"/>
    <w:rsid w:val="0006055D"/>
    <w:rsid w:val="000E7C70"/>
    <w:rsid w:val="00181DB1"/>
    <w:rsid w:val="001F49A5"/>
    <w:rsid w:val="003C75F8"/>
    <w:rsid w:val="003D5BD8"/>
    <w:rsid w:val="003E3D1F"/>
    <w:rsid w:val="00421DCA"/>
    <w:rsid w:val="004256D0"/>
    <w:rsid w:val="004E1D41"/>
    <w:rsid w:val="004F52A5"/>
    <w:rsid w:val="004F66C6"/>
    <w:rsid w:val="005C59A1"/>
    <w:rsid w:val="005E19DC"/>
    <w:rsid w:val="0060099C"/>
    <w:rsid w:val="00614862"/>
    <w:rsid w:val="00653631"/>
    <w:rsid w:val="006D7EA8"/>
    <w:rsid w:val="006E738F"/>
    <w:rsid w:val="007D78C9"/>
    <w:rsid w:val="00871358"/>
    <w:rsid w:val="008B6918"/>
    <w:rsid w:val="008C2EFE"/>
    <w:rsid w:val="008D3732"/>
    <w:rsid w:val="009943E8"/>
    <w:rsid w:val="009A0D67"/>
    <w:rsid w:val="009D1954"/>
    <w:rsid w:val="00A4255F"/>
    <w:rsid w:val="00A81000"/>
    <w:rsid w:val="00A86852"/>
    <w:rsid w:val="00A91538"/>
    <w:rsid w:val="00AC73CB"/>
    <w:rsid w:val="00B141B3"/>
    <w:rsid w:val="00B60619"/>
    <w:rsid w:val="00CD363C"/>
    <w:rsid w:val="00D56C10"/>
    <w:rsid w:val="00D65577"/>
    <w:rsid w:val="00DC534A"/>
    <w:rsid w:val="00E14A10"/>
    <w:rsid w:val="00E52DBE"/>
    <w:rsid w:val="00E561F3"/>
    <w:rsid w:val="00F369EF"/>
    <w:rsid w:val="00F44819"/>
    <w:rsid w:val="00F63487"/>
    <w:rsid w:val="00F84A60"/>
    <w:rsid w:val="00FC2374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ED45"/>
  <w15:chartTrackingRefBased/>
  <w15:docId w15:val="{EFB32A36-DE45-49B6-937F-F17BB95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605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366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5A85"/>
    <w:pPr>
      <w:ind w:left="720"/>
      <w:contextualSpacing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AMADO GUAIÑA REMACHE</dc:creator>
  <cp:keywords/>
  <dc:description/>
  <cp:lastModifiedBy>Mercedes Del Rocio Guevara Ortiz</cp:lastModifiedBy>
  <cp:revision>42</cp:revision>
  <dcterms:created xsi:type="dcterms:W3CDTF">2022-03-16T15:57:00Z</dcterms:created>
  <dcterms:modified xsi:type="dcterms:W3CDTF">2024-08-06T15:22:00Z</dcterms:modified>
</cp:coreProperties>
</file>